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385" w:rsidRDefault="00BD03A1" w:rsidP="00BD03A1">
      <w:r>
        <w:t xml:space="preserve">Obec Okrouhlá                                                          </w:t>
      </w:r>
      <w:r>
        <w:rPr>
          <w:noProof/>
          <w:lang w:eastAsia="cs-CZ"/>
        </w:rPr>
        <w:drawing>
          <wp:inline distT="0" distB="0" distL="0" distR="0">
            <wp:extent cx="423333" cy="457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rouhlá 0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756" cy="46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Obecní úřad Okrouhlá </w:t>
      </w:r>
    </w:p>
    <w:p w:rsidR="00BD03A1" w:rsidRDefault="00BD03A1" w:rsidP="00BD03A1"/>
    <w:p w:rsidR="001A12B0" w:rsidRDefault="00BD03A1" w:rsidP="001A12B0">
      <w:pPr>
        <w:jc w:val="center"/>
        <w:rPr>
          <w:u w:val="single"/>
        </w:rPr>
      </w:pPr>
      <w:r w:rsidRPr="00BD03A1">
        <w:rPr>
          <w:u w:val="single"/>
        </w:rPr>
        <w:t>I N F O R M A C E</w:t>
      </w:r>
    </w:p>
    <w:p w:rsidR="00BD03A1" w:rsidRDefault="00BD03A1" w:rsidP="00BD03A1">
      <w:pPr>
        <w:jc w:val="center"/>
        <w:rPr>
          <w:u w:val="single"/>
        </w:rPr>
      </w:pPr>
      <w:r>
        <w:rPr>
          <w:u w:val="single"/>
        </w:rPr>
        <w:t>o konání ustavujícího zasedání nově zvoleného Zastupitelstva obce Okrouhlá</w:t>
      </w:r>
    </w:p>
    <w:p w:rsidR="001A12B0" w:rsidRDefault="001A12B0" w:rsidP="00BD03A1">
      <w:pPr>
        <w:jc w:val="center"/>
        <w:rPr>
          <w:u w:val="single"/>
        </w:rPr>
      </w:pPr>
      <w:bookmarkStart w:id="0" w:name="_GoBack"/>
      <w:bookmarkEnd w:id="0"/>
    </w:p>
    <w:p w:rsidR="00BD03A1" w:rsidRDefault="00BD03A1" w:rsidP="00BD03A1">
      <w:pPr>
        <w:jc w:val="both"/>
      </w:pPr>
      <w:r w:rsidRPr="00BD03A1">
        <w:t>Obecní úřad Okrouhlá v</w:t>
      </w:r>
      <w:r>
        <w:t> </w:t>
      </w:r>
      <w:r w:rsidRPr="00BD03A1">
        <w:t>souladu</w:t>
      </w:r>
      <w:r>
        <w:t xml:space="preserve"> s ustanovením § 93 odst. 1 zákona č. 128/2000 Sb., o obcích (obecní zřízení), v platném znění, informuje o konání </w:t>
      </w:r>
      <w:r w:rsidRPr="00BD03A1">
        <w:rPr>
          <w:b/>
        </w:rPr>
        <w:t>ustavujícího zasedání</w:t>
      </w:r>
      <w:r>
        <w:t xml:space="preserve"> Zastupitelstva obce Okrouhlá, svolaného dosavadním starostou obce Petrem Zetochou, DiS. v souladu s § 91 odst. 1 zákona o obcích.</w:t>
      </w:r>
    </w:p>
    <w:p w:rsidR="00BD03A1" w:rsidRDefault="007A41EE" w:rsidP="007A41EE">
      <w:pPr>
        <w:spacing w:after="0"/>
        <w:jc w:val="both"/>
      </w:pPr>
      <w:r>
        <w:t>Místo konání: Obec Okrouhlá – kulturní sál v budově OÚ Okrouhlá č. p. 47</w:t>
      </w:r>
    </w:p>
    <w:p w:rsidR="007A41EE" w:rsidRDefault="007A41EE" w:rsidP="007A41EE">
      <w:pPr>
        <w:spacing w:after="0"/>
        <w:jc w:val="both"/>
      </w:pPr>
    </w:p>
    <w:p w:rsidR="007A41EE" w:rsidRDefault="007A41EE" w:rsidP="007A41EE">
      <w:pPr>
        <w:spacing w:after="0"/>
        <w:jc w:val="both"/>
      </w:pPr>
      <w:r>
        <w:t>Doba konání: 14. listopadu 2018 od 17:00 hodin</w:t>
      </w:r>
    </w:p>
    <w:p w:rsidR="007A41EE" w:rsidRDefault="007A41EE" w:rsidP="007A41EE">
      <w:pPr>
        <w:spacing w:after="0"/>
        <w:jc w:val="both"/>
      </w:pPr>
    </w:p>
    <w:p w:rsidR="007A41EE" w:rsidRDefault="007A41EE" w:rsidP="007A41EE">
      <w:pPr>
        <w:spacing w:after="0"/>
        <w:jc w:val="both"/>
      </w:pPr>
      <w:r>
        <w:t>Navržený program: 1) Určení ověřovatelů zápisu (§ 95 odst. 1 zákona o obcích) a zapisovatele</w:t>
      </w:r>
    </w:p>
    <w:p w:rsidR="007A41EE" w:rsidRDefault="007A41EE" w:rsidP="007A41EE">
      <w:pPr>
        <w:spacing w:after="0"/>
        <w:jc w:val="both"/>
      </w:pPr>
      <w:r>
        <w:t xml:space="preserve">                                   2) Schválení programu</w:t>
      </w:r>
    </w:p>
    <w:p w:rsidR="007A41EE" w:rsidRDefault="007A41EE" w:rsidP="007A41EE">
      <w:pPr>
        <w:spacing w:after="0"/>
        <w:jc w:val="both"/>
      </w:pPr>
      <w:r>
        <w:t xml:space="preserve">                                   3) Volba starosty a místostarosty</w:t>
      </w:r>
    </w:p>
    <w:p w:rsidR="007A41EE" w:rsidRDefault="007A41EE" w:rsidP="007A41EE">
      <w:pPr>
        <w:spacing w:after="0"/>
        <w:jc w:val="both"/>
      </w:pPr>
      <w:r>
        <w:t xml:space="preserve">                   </w:t>
      </w:r>
      <w:r>
        <w:tab/>
      </w:r>
      <w:r>
        <w:tab/>
        <w:t xml:space="preserve">a) určení funkcí, pro které budou členové zastupitelstva obce uvolněni (§ 71 </w:t>
      </w:r>
    </w:p>
    <w:p w:rsidR="007A41EE" w:rsidRDefault="007A41EE" w:rsidP="007A41EE">
      <w:pPr>
        <w:spacing w:after="0"/>
        <w:jc w:val="both"/>
      </w:pPr>
      <w:r>
        <w:t xml:space="preserve">                                                odst. 1 písm. a /zákona o obcích</w:t>
      </w:r>
    </w:p>
    <w:p w:rsidR="007A41EE" w:rsidRDefault="007A41EE" w:rsidP="007A41EE">
      <w:pPr>
        <w:spacing w:after="0"/>
        <w:jc w:val="both"/>
      </w:pPr>
      <w:r>
        <w:t xml:space="preserve"> </w:t>
      </w:r>
      <w:r>
        <w:tab/>
      </w:r>
      <w:r>
        <w:tab/>
      </w:r>
      <w:r>
        <w:tab/>
        <w:t>b) určení způsobu volby starosty a místostarosty</w:t>
      </w:r>
    </w:p>
    <w:p w:rsidR="001A12B0" w:rsidRDefault="001A12B0" w:rsidP="001A12B0">
      <w:pPr>
        <w:tabs>
          <w:tab w:val="left" w:pos="2197"/>
        </w:tabs>
        <w:spacing w:after="0"/>
        <w:jc w:val="both"/>
      </w:pPr>
      <w:r>
        <w:t xml:space="preserve">                                           </w:t>
      </w:r>
      <w:r>
        <w:t>c) volba starosty</w:t>
      </w:r>
    </w:p>
    <w:p w:rsidR="001A12B0" w:rsidRDefault="001A12B0" w:rsidP="001A12B0">
      <w:pPr>
        <w:tabs>
          <w:tab w:val="left" w:pos="2197"/>
        </w:tabs>
        <w:spacing w:after="0"/>
        <w:jc w:val="both"/>
      </w:pPr>
      <w:r>
        <w:t xml:space="preserve">                                           </w:t>
      </w:r>
      <w:r>
        <w:t xml:space="preserve">d) volba místostarosty                                           </w:t>
      </w:r>
    </w:p>
    <w:p w:rsidR="001A12B0" w:rsidRDefault="001A12B0" w:rsidP="001A12B0">
      <w:pPr>
        <w:spacing w:after="0"/>
        <w:jc w:val="both"/>
      </w:pPr>
      <w:r>
        <w:t xml:space="preserve">                                   4) Zřízení finančního a kontrolního výboru</w:t>
      </w:r>
    </w:p>
    <w:p w:rsidR="001A12B0" w:rsidRDefault="001A12B0" w:rsidP="001A12B0">
      <w:pPr>
        <w:spacing w:after="0"/>
        <w:jc w:val="both"/>
      </w:pPr>
      <w:r>
        <w:t xml:space="preserve">                                           a) určení počtu členů finančního a kontrolního výboru</w:t>
      </w:r>
    </w:p>
    <w:p w:rsidR="001A12B0" w:rsidRDefault="001A12B0" w:rsidP="001A12B0">
      <w:pPr>
        <w:spacing w:after="0"/>
        <w:jc w:val="both"/>
      </w:pPr>
      <w:r>
        <w:t xml:space="preserve">                                           b) volba předsedy finančního výboru</w:t>
      </w:r>
    </w:p>
    <w:p w:rsidR="001A12B0" w:rsidRDefault="001A12B0" w:rsidP="001A12B0">
      <w:pPr>
        <w:spacing w:after="0"/>
        <w:jc w:val="both"/>
      </w:pPr>
      <w:r>
        <w:t xml:space="preserve">                                           c) volba předsedy kontrolního výboru</w:t>
      </w:r>
    </w:p>
    <w:p w:rsidR="001A12B0" w:rsidRDefault="001A12B0" w:rsidP="001A12B0">
      <w:pPr>
        <w:spacing w:after="0"/>
        <w:jc w:val="both"/>
      </w:pPr>
      <w:r>
        <w:t xml:space="preserve">                                           d) volba členů finančního výboru</w:t>
      </w:r>
    </w:p>
    <w:p w:rsidR="001A12B0" w:rsidRDefault="001A12B0" w:rsidP="001A12B0">
      <w:pPr>
        <w:spacing w:after="0"/>
        <w:jc w:val="both"/>
      </w:pPr>
      <w:r>
        <w:t xml:space="preserve">                                           e) volba členů kontrolního výboru</w:t>
      </w:r>
    </w:p>
    <w:p w:rsidR="001A12B0" w:rsidRDefault="001A12B0" w:rsidP="001A12B0">
      <w:pPr>
        <w:spacing w:after="0"/>
        <w:jc w:val="both"/>
      </w:pPr>
      <w:r>
        <w:t xml:space="preserve">                                    5) Rozhodnutí o odměnách za výkon funkcí neuvolněných členů zastupitelstva </w:t>
      </w:r>
    </w:p>
    <w:p w:rsidR="001A12B0" w:rsidRDefault="001A12B0" w:rsidP="001A12B0">
      <w:pPr>
        <w:spacing w:after="0"/>
        <w:jc w:val="both"/>
      </w:pPr>
      <w:r>
        <w:t xml:space="preserve">                                        (§ 72 odst. 2 zákona o obcích</w:t>
      </w:r>
      <w:r>
        <w:t>)</w:t>
      </w:r>
    </w:p>
    <w:p w:rsidR="001A12B0" w:rsidRDefault="001A12B0" w:rsidP="001A12B0">
      <w:pPr>
        <w:spacing w:after="0"/>
        <w:jc w:val="both"/>
      </w:pPr>
      <w:r>
        <w:t xml:space="preserve">                                    6) Diskuze</w:t>
      </w:r>
    </w:p>
    <w:p w:rsidR="001A12B0" w:rsidRDefault="001A12B0" w:rsidP="001A12B0">
      <w:pPr>
        <w:spacing w:after="0"/>
        <w:jc w:val="both"/>
      </w:pPr>
      <w:r>
        <w:t xml:space="preserve">                                    Před schválením programu složí členové zastupitelstva obce slib.</w:t>
      </w:r>
    </w:p>
    <w:p w:rsidR="001A12B0" w:rsidRDefault="001A12B0" w:rsidP="001A12B0">
      <w:pPr>
        <w:spacing w:after="0"/>
        <w:jc w:val="both"/>
      </w:pPr>
    </w:p>
    <w:p w:rsidR="001A12B0" w:rsidRDefault="001A12B0" w:rsidP="001A12B0">
      <w:pPr>
        <w:spacing w:after="0"/>
        <w:jc w:val="both"/>
      </w:pPr>
    </w:p>
    <w:p w:rsidR="001A12B0" w:rsidRDefault="001A12B0" w:rsidP="001A12B0">
      <w:pPr>
        <w:spacing w:after="0"/>
        <w:jc w:val="both"/>
      </w:pPr>
      <w:r>
        <w:t xml:space="preserve">                                                                                                                            Petr Zetocha, DiS.</w:t>
      </w:r>
    </w:p>
    <w:p w:rsidR="001A12B0" w:rsidRDefault="001A12B0" w:rsidP="001A12B0">
      <w:pPr>
        <w:spacing w:after="0"/>
        <w:jc w:val="both"/>
      </w:pPr>
      <w:r>
        <w:t xml:space="preserve">                                                                                                             Dosavadní starosta obce Okrouhlá  </w:t>
      </w:r>
    </w:p>
    <w:p w:rsidR="001A12B0" w:rsidRDefault="001A12B0" w:rsidP="001A12B0">
      <w:pPr>
        <w:spacing w:after="0"/>
        <w:jc w:val="both"/>
      </w:pPr>
    </w:p>
    <w:p w:rsidR="001A12B0" w:rsidRDefault="001A12B0" w:rsidP="001A12B0">
      <w:pPr>
        <w:spacing w:after="0"/>
        <w:jc w:val="both"/>
      </w:pPr>
    </w:p>
    <w:p w:rsidR="001A12B0" w:rsidRDefault="001A12B0" w:rsidP="001A12B0">
      <w:pPr>
        <w:spacing w:after="0"/>
        <w:jc w:val="both"/>
      </w:pPr>
      <w:r>
        <w:t xml:space="preserve">    </w:t>
      </w:r>
    </w:p>
    <w:p w:rsidR="001A12B0" w:rsidRDefault="001A12B0" w:rsidP="001A12B0">
      <w:pPr>
        <w:spacing w:after="0"/>
        <w:jc w:val="both"/>
      </w:pPr>
      <w:r>
        <w:t>Vyvěšeno na ÚD a EÚD dne: 05. listopadu 2018</w:t>
      </w:r>
    </w:p>
    <w:p w:rsidR="001A12B0" w:rsidRDefault="001A12B0" w:rsidP="001A12B0">
      <w:pPr>
        <w:spacing w:after="0"/>
        <w:jc w:val="both"/>
      </w:pPr>
    </w:p>
    <w:p w:rsidR="001A12B0" w:rsidRPr="00BD03A1" w:rsidRDefault="001A12B0" w:rsidP="001A12B0">
      <w:pPr>
        <w:spacing w:after="0"/>
        <w:jc w:val="both"/>
      </w:pPr>
      <w:r>
        <w:t>Sejmuto z ÚD a EÚD dne: 14. listopadu 2018</w:t>
      </w:r>
    </w:p>
    <w:p w:rsidR="003C755C" w:rsidRDefault="003C755C" w:rsidP="007A41EE">
      <w:pPr>
        <w:spacing w:after="0"/>
        <w:jc w:val="both"/>
      </w:pPr>
    </w:p>
    <w:p w:rsidR="001A12B0" w:rsidRPr="00BD03A1" w:rsidRDefault="001A12B0" w:rsidP="007A41EE">
      <w:pPr>
        <w:spacing w:after="0"/>
        <w:jc w:val="both"/>
      </w:pPr>
    </w:p>
    <w:sectPr w:rsidR="001A12B0" w:rsidRPr="00BD03A1" w:rsidSect="006872C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3A1"/>
    <w:rsid w:val="0013579B"/>
    <w:rsid w:val="001A12B0"/>
    <w:rsid w:val="003C755C"/>
    <w:rsid w:val="00662F8D"/>
    <w:rsid w:val="006872C4"/>
    <w:rsid w:val="007A41EE"/>
    <w:rsid w:val="00934385"/>
    <w:rsid w:val="00AA35A0"/>
    <w:rsid w:val="00BD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10013-70B9-41D8-A802-BB392834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2</cp:revision>
  <dcterms:created xsi:type="dcterms:W3CDTF">2018-11-05T09:57:00Z</dcterms:created>
  <dcterms:modified xsi:type="dcterms:W3CDTF">2018-11-05T12:42:00Z</dcterms:modified>
</cp:coreProperties>
</file>